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97" w:rsidRDefault="00DF3D97" w:rsidP="00D90615">
      <w:pPr>
        <w:ind w:firstLine="0"/>
      </w:pPr>
    </w:p>
    <w:p w:rsidR="00DF3D97" w:rsidRDefault="00DF3D97"/>
    <w:p w:rsidR="00DF3D97" w:rsidRPr="00AB5B39" w:rsidRDefault="00DF3D97" w:rsidP="00AB5B39">
      <w:pPr>
        <w:pStyle w:val="a0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 xml:space="preserve">                                                              </w:t>
      </w:r>
      <w:r w:rsidRPr="00AB5B39">
        <w:rPr>
          <w:rStyle w:val="a"/>
          <w:rFonts w:ascii="Times New Roman" w:hAnsi="Times New Roman" w:cs="Times New Roman"/>
        </w:rPr>
        <w:t>УВЕДОМЛЕНИЕ</w:t>
      </w:r>
    </w:p>
    <w:p w:rsidR="00DF3D97" w:rsidRPr="00AB5B39" w:rsidRDefault="00DF3D97" w:rsidP="00AB5B39">
      <w:pPr>
        <w:pStyle w:val="a0"/>
        <w:jc w:val="center"/>
        <w:rPr>
          <w:rFonts w:ascii="Times New Roman" w:hAnsi="Times New Roman" w:cs="Times New Roman"/>
        </w:rPr>
      </w:pPr>
      <w:r w:rsidRPr="00AB5B39">
        <w:rPr>
          <w:rStyle w:val="a"/>
          <w:rFonts w:ascii="Times New Roman" w:hAnsi="Times New Roman" w:cs="Times New Roman"/>
        </w:rPr>
        <w:t>о проведении публичных консультаций</w:t>
      </w:r>
    </w:p>
    <w:p w:rsidR="00DF3D97" w:rsidRDefault="00DF3D97" w:rsidP="00AB5B39">
      <w:pPr>
        <w:rPr>
          <w:rFonts w:ascii="Times New Roman" w:hAnsi="Times New Roman" w:cs="Times New Roman"/>
        </w:rPr>
      </w:pPr>
    </w:p>
    <w:p w:rsidR="00DF3D97" w:rsidRDefault="00DF3D97" w:rsidP="00AB5B3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3D97" w:rsidRDefault="00DF3D97" w:rsidP="00AB5B39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Администрацияожк Ножкинского сельского поселения Чухломского муниципального района Костромской области уведомляет о проведении публичных консультаций в рамках проведения оценки регулирующего  воздействия в  углубленном порядке проекта   постановления администрации Ножкинского сельского поселения Чухломского муниципального района Костромской области</w:t>
      </w:r>
    </w:p>
    <w:p w:rsidR="00DF3D97" w:rsidRDefault="00DF3D97" w:rsidP="00AB5B39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</w:t>
      </w:r>
      <w:r>
        <w:rPr>
          <w:rFonts w:ascii="Times New Roman" w:hAnsi="Times New Roman" w:cs="Times New Roman"/>
          <w:color w:val="110C00"/>
        </w:rPr>
        <w:t>Об утверждении п</w:t>
      </w:r>
      <w:r w:rsidRPr="003C234D">
        <w:rPr>
          <w:rFonts w:ascii="Times New Roman" w:hAnsi="Times New Roman" w:cs="Times New Roman"/>
          <w:color w:val="110C00"/>
        </w:rPr>
        <w:t>рограммы профилактики рисков причинения вреда (ущерба) охраняемым законом ценностям по муниципальному  земельному контролю   на  территории Чухломского  муниципального района на 2022 г</w:t>
      </w:r>
      <w:r>
        <w:rPr>
          <w:rFonts w:ascii="Times New Roman" w:hAnsi="Times New Roman" w:cs="Times New Roman"/>
          <w:color w:val="110C00"/>
        </w:rPr>
        <w:t>од».  </w:t>
      </w:r>
      <w:r>
        <w:rPr>
          <w:rFonts w:ascii="Times New Roman" w:hAnsi="Times New Roman" w:cs="Times New Roman"/>
        </w:rPr>
        <w:t xml:space="preserve">       </w:t>
      </w:r>
    </w:p>
    <w:p w:rsidR="00DF3D97" w:rsidRDefault="00DF3D97" w:rsidP="00B53D09">
      <w:pPr>
        <w:pStyle w:val="ConsPlusTitle"/>
        <w:rPr>
          <w:rFonts w:cs="Times New Roman"/>
          <w:sz w:val="24"/>
        </w:rPr>
      </w:pPr>
      <w:r>
        <w:rPr>
          <w:rFonts w:cs="Times New Roman"/>
        </w:rPr>
        <w:t>2.</w:t>
      </w:r>
      <w:r>
        <w:rPr>
          <w:b w:val="0"/>
          <w:sz w:val="24"/>
        </w:rPr>
        <w:t xml:space="preserve">  </w:t>
      </w:r>
      <w:r>
        <w:rPr>
          <w:rFonts w:cs="Times New Roman"/>
          <w:sz w:val="24"/>
        </w:rPr>
        <w:t xml:space="preserve">Об утверждении программы профилактики  рисков причинения вреда (ущерба) </w:t>
      </w:r>
    </w:p>
    <w:p w:rsidR="00DF3D97" w:rsidRDefault="00DF3D97" w:rsidP="00B53D09">
      <w:pPr>
        <w:pStyle w:val="ConsPlusTitle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охраняемым законом ценностям  по муниципальному   контролю  </w:t>
      </w:r>
    </w:p>
    <w:p w:rsidR="00DF3D97" w:rsidRDefault="00DF3D97" w:rsidP="00B53D09">
      <w:pPr>
        <w:pStyle w:val="ConsPlusTitle"/>
        <w:rPr>
          <w:rFonts w:cs="Times New Roman"/>
          <w:sz w:val="24"/>
        </w:rPr>
      </w:pPr>
      <w:r>
        <w:rPr>
          <w:rFonts w:cs="Times New Roman"/>
          <w:sz w:val="24"/>
        </w:rPr>
        <w:t>в сфере благоустройства</w:t>
      </w:r>
    </w:p>
    <w:p w:rsidR="00DF3D97" w:rsidRDefault="00DF3D97" w:rsidP="00B53D09">
      <w:pPr>
        <w:pStyle w:val="ConsPlusTitle"/>
        <w:rPr>
          <w:rFonts w:cs="Times New Roman"/>
          <w:sz w:val="24"/>
        </w:rPr>
      </w:pPr>
      <w:r>
        <w:rPr>
          <w:rFonts w:cs="Times New Roman"/>
        </w:rPr>
        <w:t>3.</w:t>
      </w:r>
      <w:r>
        <w:rPr>
          <w:b w:val="0"/>
          <w:sz w:val="24"/>
        </w:rPr>
        <w:t xml:space="preserve">  </w:t>
      </w:r>
      <w:r>
        <w:rPr>
          <w:rFonts w:cs="Times New Roman"/>
          <w:sz w:val="24"/>
        </w:rPr>
        <w:t xml:space="preserve">Об утверждении программы профилактики  рисков причинения вреда (ущерба) охраняемым законом ценностям по муниципальному   контролю </w:t>
      </w:r>
    </w:p>
    <w:p w:rsidR="00DF3D97" w:rsidRDefault="00DF3D97" w:rsidP="00B53D09">
      <w:pPr>
        <w:pStyle w:val="ConsPlusTitle"/>
        <w:rPr>
          <w:rFonts w:ascii="Arial" w:hAnsi="Arial"/>
        </w:rPr>
      </w:pPr>
      <w:r>
        <w:rPr>
          <w:rFonts w:cs="Times New Roman"/>
          <w:sz w:val="24"/>
        </w:rPr>
        <w:t xml:space="preserve"> на автомобильном транспорте, </w:t>
      </w:r>
      <w:r>
        <w:rPr>
          <w:rFonts w:ascii="Arial" w:hAnsi="Arial"/>
        </w:rPr>
        <w:t xml:space="preserve">городском наземном электрическом транспорте </w:t>
      </w:r>
    </w:p>
    <w:p w:rsidR="00DF3D97" w:rsidRDefault="00DF3D97" w:rsidP="00B53D09">
      <w:pPr>
        <w:pStyle w:val="ConsPlusTitle"/>
        <w:rPr>
          <w:rFonts w:ascii="Arial" w:hAnsi="Arial"/>
        </w:rPr>
      </w:pPr>
      <w:r>
        <w:rPr>
          <w:rFonts w:ascii="Arial" w:hAnsi="Arial"/>
        </w:rPr>
        <w:t xml:space="preserve">и в дорожном хозяйстве на территории Ножкинского сельского поселения </w:t>
      </w:r>
    </w:p>
    <w:p w:rsidR="00DF3D97" w:rsidRDefault="00DF3D97" w:rsidP="00B53D09">
      <w:pPr>
        <w:pStyle w:val="ConsPlusTitle"/>
        <w:rPr>
          <w:rFonts w:cs="Times New Roman"/>
        </w:rPr>
      </w:pPr>
      <w:r>
        <w:t>Чухломского муниципального района Костромской области</w:t>
      </w:r>
    </w:p>
    <w:p w:rsidR="00DF3D97" w:rsidRDefault="00DF3D97" w:rsidP="00B53D09">
      <w:pPr>
        <w:pStyle w:val="ConsPlusTitle"/>
        <w:rPr>
          <w:rFonts w:cs="Times New Roman"/>
          <w:sz w:val="24"/>
        </w:rPr>
      </w:pPr>
      <w:r>
        <w:rPr>
          <w:rFonts w:cs="Times New Roman"/>
        </w:rPr>
        <w:t>4.</w:t>
      </w:r>
      <w:r>
        <w:rPr>
          <w:b w:val="0"/>
          <w:sz w:val="24"/>
        </w:rPr>
        <w:t xml:space="preserve">  </w:t>
      </w:r>
      <w:r>
        <w:rPr>
          <w:rFonts w:cs="Times New Roman"/>
          <w:sz w:val="24"/>
        </w:rPr>
        <w:t>Об утверждении программы профилактики  рисков причинения вреда (ущерба) охраняемым законом ценностям по муниципальному жилищному контролю</w:t>
      </w:r>
    </w:p>
    <w:p w:rsidR="00DF3D97" w:rsidRDefault="00DF3D97" w:rsidP="00B53D09">
      <w:pPr>
        <w:pStyle w:val="ConsPlusTitle"/>
      </w:pPr>
      <w:r>
        <w:t xml:space="preserve"> на территории Ножкинского сельского поселения Чухломского муниципального района Костромской области</w:t>
      </w:r>
    </w:p>
    <w:p w:rsidR="00DF3D97" w:rsidRDefault="00DF3D97" w:rsidP="00AB5B39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разработанного  заместителем начальника управления по правовым, земельным и имущественным вопросам-заведующим юридическим отделом администрации Чухломского муниципального района Костромской области Скворцовой Людмилой Александровной.</w:t>
      </w:r>
    </w:p>
    <w:p w:rsidR="00DF3D97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   возникновению    необоснованных расходов субъектов предпринимательской и инвестиционной деятельности, бюджета Чухломского муниципального района.</w:t>
      </w:r>
    </w:p>
    <w:p w:rsidR="00DF3D97" w:rsidRPr="008A3775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Сроки проведения публичных </w:t>
      </w:r>
      <w:r>
        <w:rPr>
          <w:rFonts w:ascii="Times New Roman" w:hAnsi="Times New Roman" w:cs="Times New Roman"/>
        </w:rPr>
        <w:t>обсуждений</w:t>
      </w:r>
      <w:r w:rsidRPr="008A377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 01.10.2021 г. по 01.11.2021г. </w:t>
      </w:r>
    </w:p>
    <w:p w:rsidR="00DF3D97" w:rsidRPr="008A3775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Мнения, замечания и предложения направляются</w:t>
      </w:r>
      <w:r>
        <w:rPr>
          <w:rFonts w:ascii="Times New Roman" w:hAnsi="Times New Roman" w:cs="Times New Roman"/>
        </w:rPr>
        <w:t xml:space="preserve">   по   прилагаемой   форме </w:t>
      </w:r>
      <w:r w:rsidRPr="008A3775">
        <w:rPr>
          <w:rFonts w:ascii="Times New Roman" w:hAnsi="Times New Roman" w:cs="Times New Roman"/>
        </w:rPr>
        <w:t>опросного листа:</w:t>
      </w:r>
    </w:p>
    <w:p w:rsidR="00DF3D97" w:rsidRPr="008A3775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в электронном виде на адрес: </w:t>
      </w:r>
      <w:r>
        <w:rPr>
          <w:rFonts w:ascii="Times New Roman" w:hAnsi="Times New Roman" w:cs="Times New Roman"/>
          <w:color w:val="005BD1"/>
          <w:szCs w:val="18"/>
          <w:shd w:val="clear" w:color="auto" w:fill="FFFFFF"/>
          <w:lang w:val="en-US"/>
        </w:rPr>
        <w:t>nogk</w:t>
      </w:r>
      <w:r w:rsidRPr="00B53D09">
        <w:rPr>
          <w:rFonts w:ascii="Times New Roman" w:hAnsi="Times New Roman" w:cs="Times New Roman"/>
          <w:color w:val="005BD1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5BD1"/>
          <w:szCs w:val="18"/>
          <w:shd w:val="clear" w:color="auto" w:fill="FFFFFF"/>
          <w:lang w:val="en-US"/>
        </w:rPr>
        <w:t>adm</w:t>
      </w:r>
      <w:r w:rsidRPr="00B53D09">
        <w:rPr>
          <w:rFonts w:ascii="Times New Roman" w:hAnsi="Times New Roman" w:cs="Times New Roman"/>
          <w:color w:val="005BD1"/>
          <w:szCs w:val="18"/>
          <w:shd w:val="clear" w:color="auto" w:fill="FFFFFF"/>
        </w:rPr>
        <w:t>2</w:t>
      </w:r>
      <w:r>
        <w:rPr>
          <w:rFonts w:ascii="Times New Roman" w:hAnsi="Times New Roman" w:cs="Times New Roman"/>
          <w:color w:val="005BD1"/>
          <w:szCs w:val="18"/>
          <w:shd w:val="clear" w:color="auto" w:fill="FFFFFF"/>
          <w:lang w:val="en-US"/>
        </w:rPr>
        <w:t>yandex</w:t>
      </w:r>
      <w:r w:rsidRPr="00B53D09">
        <w:rPr>
          <w:rFonts w:ascii="Times New Roman" w:hAnsi="Times New Roman" w:cs="Times New Roman"/>
          <w:color w:val="005BD1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5BD1"/>
          <w:szCs w:val="18"/>
          <w:shd w:val="clear" w:color="auto" w:fill="FFFFFF"/>
          <w:lang w:val="en-US"/>
        </w:rPr>
        <w:t>ru</w:t>
      </w:r>
    </w:p>
    <w:p w:rsidR="00DF3D97" w:rsidRPr="008A3775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или на бумажном носителе по адресу: </w:t>
      </w:r>
      <w:r>
        <w:rPr>
          <w:rFonts w:ascii="Times New Roman" w:hAnsi="Times New Roman" w:cs="Times New Roman"/>
        </w:rPr>
        <w:t>1571</w:t>
      </w:r>
      <w:r w:rsidRPr="00B53D09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, Костромская область, Чухломский район,с.Ножкино ул.Приозерная д.17.</w:t>
      </w:r>
    </w:p>
    <w:p w:rsidR="00DF3D97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Контактное лицо по вопросам публичных кон</w:t>
      </w:r>
      <w:r>
        <w:rPr>
          <w:rFonts w:ascii="Times New Roman" w:hAnsi="Times New Roman" w:cs="Times New Roman"/>
        </w:rPr>
        <w:t>сультаций: глава сельского поселения Лимонова И.Н</w:t>
      </w:r>
    </w:p>
    <w:p w:rsidR="00DF3D97" w:rsidRPr="008A3775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рабочий телефон: </w:t>
      </w:r>
      <w:r>
        <w:rPr>
          <w:rFonts w:ascii="Times New Roman" w:hAnsi="Times New Roman" w:cs="Times New Roman"/>
        </w:rPr>
        <w:t>(49441) 3-21-25</w:t>
      </w:r>
      <w:r w:rsidRPr="008A3775">
        <w:rPr>
          <w:rFonts w:ascii="Times New Roman" w:hAnsi="Times New Roman" w:cs="Times New Roman"/>
        </w:rPr>
        <w:t>;</w:t>
      </w:r>
    </w:p>
    <w:p w:rsidR="00DF3D97" w:rsidRPr="008A3775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график работы: с </w:t>
      </w:r>
      <w:r>
        <w:rPr>
          <w:rFonts w:ascii="Times New Roman" w:hAnsi="Times New Roman" w:cs="Times New Roman"/>
        </w:rPr>
        <w:t>08:00</w:t>
      </w:r>
      <w:r w:rsidRPr="008A3775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17:00 </w:t>
      </w:r>
      <w:r w:rsidRPr="008A3775">
        <w:rPr>
          <w:rFonts w:ascii="Times New Roman" w:hAnsi="Times New Roman" w:cs="Times New Roman"/>
        </w:rPr>
        <w:t>по рабочим дням</w:t>
      </w:r>
    </w:p>
    <w:p w:rsidR="00DF3D97" w:rsidRPr="008A3775" w:rsidRDefault="00DF3D97" w:rsidP="00AB5B39">
      <w:pPr>
        <w:rPr>
          <w:rFonts w:ascii="Times New Roman" w:hAnsi="Times New Roman" w:cs="Times New Roman"/>
        </w:rPr>
      </w:pPr>
    </w:p>
    <w:p w:rsidR="00DF3D97" w:rsidRPr="008A3775" w:rsidRDefault="00DF3D97" w:rsidP="00AB5B39">
      <w:pPr>
        <w:pStyle w:val="a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Приложения:</w:t>
      </w:r>
    </w:p>
    <w:p w:rsidR="00DF3D97" w:rsidRPr="008A3775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Проект муниципального нормативного правового акта;</w:t>
      </w:r>
    </w:p>
    <w:p w:rsidR="00DF3D97" w:rsidRPr="008A3775" w:rsidRDefault="00DF3D97" w:rsidP="00AB5B39">
      <w:pPr>
        <w:pStyle w:val="a0"/>
        <w:ind w:firstLine="698"/>
        <w:jc w:val="both"/>
        <w:rPr>
          <w:rFonts w:ascii="Times New Roman" w:hAnsi="Times New Roman" w:cs="Times New Roman"/>
        </w:rPr>
      </w:pPr>
      <w:r w:rsidRPr="008A3775">
        <w:rPr>
          <w:rFonts w:ascii="Times New Roman" w:hAnsi="Times New Roman" w:cs="Times New Roman"/>
        </w:rPr>
        <w:t>2. Опросный лист для проведения публичных консультаций</w:t>
      </w:r>
      <w:r>
        <w:rPr>
          <w:rFonts w:ascii="Times New Roman" w:hAnsi="Times New Roman" w:cs="Times New Roman"/>
        </w:rPr>
        <w:t>.</w:t>
      </w:r>
    </w:p>
    <w:p w:rsidR="00DF3D97" w:rsidRDefault="00DF3D97" w:rsidP="00AB5B39"/>
    <w:p w:rsidR="00DF3D97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</w:p>
    <w:p w:rsidR="00DF3D97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</w:p>
    <w:p w:rsidR="00DF3D97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</w:p>
    <w:p w:rsidR="00DF3D97" w:rsidRDefault="00DF3D97" w:rsidP="00AB5B39">
      <w:pPr>
        <w:pStyle w:val="a0"/>
        <w:ind w:firstLine="720"/>
        <w:jc w:val="both"/>
        <w:rPr>
          <w:rFonts w:ascii="Times New Roman" w:hAnsi="Times New Roman" w:cs="Times New Roman"/>
        </w:rPr>
      </w:pPr>
    </w:p>
    <w:p w:rsidR="00DF3D97" w:rsidRDefault="00DF3D97"/>
    <w:p w:rsidR="00DF3D97" w:rsidRDefault="00DF3D97"/>
    <w:p w:rsidR="00DF3D97" w:rsidRDefault="00DF3D97"/>
    <w:p w:rsidR="00DF3D97" w:rsidRDefault="00DF3D97"/>
    <w:p w:rsidR="00DF3D97" w:rsidRDefault="00DF3D97"/>
    <w:sectPr w:rsidR="00DF3D97" w:rsidSect="003C2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BA"/>
    <w:rsid w:val="0004741E"/>
    <w:rsid w:val="00293AB9"/>
    <w:rsid w:val="002A45D9"/>
    <w:rsid w:val="003C234D"/>
    <w:rsid w:val="00425B93"/>
    <w:rsid w:val="004F454A"/>
    <w:rsid w:val="005563CB"/>
    <w:rsid w:val="00622ACF"/>
    <w:rsid w:val="006E12CF"/>
    <w:rsid w:val="007440AB"/>
    <w:rsid w:val="00852D51"/>
    <w:rsid w:val="008A3775"/>
    <w:rsid w:val="008C2101"/>
    <w:rsid w:val="00AB5B39"/>
    <w:rsid w:val="00AB5CEA"/>
    <w:rsid w:val="00B53D09"/>
    <w:rsid w:val="00D90615"/>
    <w:rsid w:val="00DD45BA"/>
    <w:rsid w:val="00DF3D97"/>
    <w:rsid w:val="00EA6319"/>
    <w:rsid w:val="00F35D20"/>
    <w:rsid w:val="00F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9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25B93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425B93"/>
    <w:pPr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3D09"/>
    <w:pPr>
      <w:widowControl w:val="0"/>
      <w:suppressAutoHyphens/>
    </w:pPr>
    <w:rPr>
      <w:rFonts w:ascii="Times New Roman" w:eastAsia="Times New Roman" w:hAnsi="Times New Roman" w:cs="Calibri"/>
      <w:b/>
      <w:kern w:val="1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B53D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409</Words>
  <Characters>2334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dcterms:created xsi:type="dcterms:W3CDTF">2019-12-04T10:22:00Z</dcterms:created>
  <dcterms:modified xsi:type="dcterms:W3CDTF">2021-10-05T11:54:00Z</dcterms:modified>
</cp:coreProperties>
</file>